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宋体" w:hAnsi="宋体"/>
          <w:b/>
          <w:sz w:val="28"/>
          <w:szCs w:val="32"/>
        </w:rPr>
      </w:pPr>
      <w:r>
        <w:rPr>
          <w:rFonts w:hint="eastAsia" w:ascii="宋体" w:hAnsi="宋体"/>
          <w:b/>
          <w:sz w:val="28"/>
          <w:szCs w:val="32"/>
        </w:rPr>
        <w:t>附件</w:t>
      </w:r>
      <w:r>
        <w:rPr>
          <w:rFonts w:ascii="宋体" w:hAnsi="宋体"/>
          <w:b/>
          <w:sz w:val="28"/>
          <w:szCs w:val="32"/>
        </w:rPr>
        <w:t>3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</w:t>
      </w:r>
      <w:r>
        <w:rPr>
          <w:rFonts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92"/>
        <w:gridCol w:w="869"/>
        <w:gridCol w:w="762"/>
        <w:gridCol w:w="523"/>
        <w:gridCol w:w="62"/>
        <w:gridCol w:w="761"/>
        <w:gridCol w:w="892"/>
        <w:gridCol w:w="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65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11000022T000000457254-车辆调拨专项业务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2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北京市发展和改革委员会</w:t>
            </w:r>
          </w:p>
        </w:tc>
        <w:tc>
          <w:tcPr>
            <w:tcW w:w="128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56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北京市公共资源交易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中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2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张伟杰</w:t>
            </w:r>
          </w:p>
        </w:tc>
        <w:tc>
          <w:tcPr>
            <w:tcW w:w="128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56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83916616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6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8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8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151.8936</w:t>
            </w:r>
          </w:p>
        </w:tc>
        <w:tc>
          <w:tcPr>
            <w:tcW w:w="106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28.39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36</w:t>
            </w:r>
          </w:p>
        </w:tc>
        <w:tc>
          <w:tcPr>
            <w:tcW w:w="128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14.253446</w:t>
            </w:r>
          </w:p>
        </w:tc>
        <w:tc>
          <w:tcPr>
            <w:tcW w:w="8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8.99%</w:t>
            </w:r>
          </w:p>
        </w:tc>
        <w:tc>
          <w:tcPr>
            <w:tcW w:w="8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151.8936</w:t>
            </w:r>
          </w:p>
        </w:tc>
        <w:tc>
          <w:tcPr>
            <w:tcW w:w="106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28.39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36</w:t>
            </w:r>
          </w:p>
        </w:tc>
        <w:tc>
          <w:tcPr>
            <w:tcW w:w="128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14.253446</w:t>
            </w:r>
          </w:p>
        </w:tc>
        <w:tc>
          <w:tcPr>
            <w:tcW w:w="8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8.99%</w:t>
            </w:r>
          </w:p>
        </w:tc>
        <w:tc>
          <w:tcPr>
            <w:tcW w:w="8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995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845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95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发挥数量规模优势，严格执行政府采购招标价格。</w:t>
            </w:r>
          </w:p>
        </w:tc>
        <w:tc>
          <w:tcPr>
            <w:tcW w:w="3845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全年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调拨公务车1320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辆，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完成率77.65%，均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严格执行政府采购招标价格。新车注册登记准确率100%。如果我们工作人员出现机动车注册登记错误，车管所会下达整改通知书。我们一站式服务厅自成立近20年以来，从未收到过“整改通知书”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。而且车管所的工作人员会定期巡查和暗访，一旦我们工作出现错误，车管所会停用工作人员的账号（登录北京市公安局公安交通管理局车辆管理所专网的账号），并关闭服务厅的业务办理功能。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04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6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7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8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6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73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046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一站式服务厅一年办理车辆调拨公务车的数量</w:t>
            </w:r>
          </w:p>
        </w:tc>
        <w:tc>
          <w:tcPr>
            <w:tcW w:w="86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＝1700辆</w:t>
            </w:r>
          </w:p>
        </w:tc>
        <w:tc>
          <w:tcPr>
            <w:tcW w:w="7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1320</w:t>
            </w:r>
          </w:p>
        </w:tc>
        <w:tc>
          <w:tcPr>
            <w:tcW w:w="58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3</w:t>
            </w:r>
            <w:r>
              <w:rPr>
                <w:rFonts w:ascii="仿宋" w:hAnsi="仿宋" w:eastAsia="仿宋" w:cs="仿宋"/>
                <w:color w:val="auto"/>
                <w:kern w:val="0"/>
                <w:szCs w:val="21"/>
              </w:rPr>
              <w:t>0</w:t>
            </w:r>
          </w:p>
        </w:tc>
        <w:tc>
          <w:tcPr>
            <w:tcW w:w="76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13"/>
                <w:szCs w:val="13"/>
              </w:rPr>
            </w:pPr>
            <w:r>
              <w:rPr>
                <w:rFonts w:ascii="仿宋" w:hAnsi="仿宋" w:eastAsia="仿宋" w:cs="仿宋"/>
                <w:color w:val="auto"/>
                <w:kern w:val="0"/>
                <w:sz w:val="18"/>
                <w:szCs w:val="18"/>
              </w:rPr>
              <w:t>23.29</w:t>
            </w:r>
            <w:bookmarkStart w:id="0" w:name="_GoBack"/>
            <w:bookmarkEnd w:id="0"/>
          </w:p>
        </w:tc>
        <w:tc>
          <w:tcPr>
            <w:tcW w:w="173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</w:rPr>
              <w:t>汽车芯片短缺问题仍未好转，新能源车国家补贴取消，锂电池原材料价格大幅上涨，部分预算单位（市区两级）延迟购置公务车计划等因素，造成车辆调拨工作有很大的不确定性。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046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完成新车注册登记准确率</w:t>
            </w:r>
          </w:p>
        </w:tc>
        <w:tc>
          <w:tcPr>
            <w:tcW w:w="86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＝100%</w:t>
            </w:r>
          </w:p>
        </w:tc>
        <w:tc>
          <w:tcPr>
            <w:tcW w:w="7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100%</w:t>
            </w:r>
          </w:p>
        </w:tc>
        <w:tc>
          <w:tcPr>
            <w:tcW w:w="58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3</w:t>
            </w:r>
            <w:r>
              <w:rPr>
                <w:rFonts w:ascii="仿宋" w:hAnsi="仿宋" w:eastAsia="仿宋" w:cs="仿宋"/>
                <w:color w:val="auto"/>
                <w:kern w:val="0"/>
                <w:szCs w:val="21"/>
              </w:rPr>
              <w:t>0</w:t>
            </w:r>
          </w:p>
        </w:tc>
        <w:tc>
          <w:tcPr>
            <w:tcW w:w="76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30</w:t>
            </w:r>
          </w:p>
        </w:tc>
        <w:tc>
          <w:tcPr>
            <w:tcW w:w="173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无</w:t>
            </w:r>
            <w:r>
              <w:rPr>
                <w:rFonts w:ascii="仿宋" w:hAnsi="仿宋" w:eastAsia="仿宋" w:cs="仿宋"/>
                <w:color w:val="auto"/>
                <w:kern w:val="0"/>
                <w:szCs w:val="21"/>
              </w:rPr>
              <w:t>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经济效益指标</w:t>
            </w:r>
          </w:p>
        </w:tc>
        <w:tc>
          <w:tcPr>
            <w:tcW w:w="204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发挥数量规模优势，严格执行政府采购招标价格</w:t>
            </w:r>
          </w:p>
        </w:tc>
        <w:tc>
          <w:tcPr>
            <w:tcW w:w="86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定性优</w:t>
            </w:r>
          </w:p>
        </w:tc>
        <w:tc>
          <w:tcPr>
            <w:tcW w:w="7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优</w:t>
            </w:r>
          </w:p>
        </w:tc>
        <w:tc>
          <w:tcPr>
            <w:tcW w:w="58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2</w:t>
            </w:r>
            <w:r>
              <w:rPr>
                <w:rFonts w:ascii="仿宋" w:hAnsi="仿宋" w:eastAsia="仿宋" w:cs="仿宋"/>
                <w:color w:val="auto"/>
                <w:kern w:val="0"/>
                <w:szCs w:val="21"/>
              </w:rPr>
              <w:t>0</w:t>
            </w:r>
          </w:p>
        </w:tc>
        <w:tc>
          <w:tcPr>
            <w:tcW w:w="76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20</w:t>
            </w:r>
          </w:p>
        </w:tc>
        <w:tc>
          <w:tcPr>
            <w:tcW w:w="173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无</w:t>
            </w:r>
            <w:r>
              <w:rPr>
                <w:rFonts w:ascii="仿宋" w:hAnsi="仿宋" w:eastAsia="仿宋" w:cs="仿宋"/>
                <w:color w:val="auto"/>
                <w:kern w:val="0"/>
                <w:szCs w:val="21"/>
              </w:rPr>
              <w:t>偏差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04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投诉率</w:t>
            </w:r>
          </w:p>
        </w:tc>
        <w:tc>
          <w:tcPr>
            <w:tcW w:w="86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≤1%</w:t>
            </w:r>
          </w:p>
        </w:tc>
        <w:tc>
          <w:tcPr>
            <w:tcW w:w="76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零投诉</w:t>
            </w:r>
          </w:p>
        </w:tc>
        <w:tc>
          <w:tcPr>
            <w:tcW w:w="58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0</w:t>
            </w:r>
          </w:p>
        </w:tc>
        <w:tc>
          <w:tcPr>
            <w:tcW w:w="76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173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全年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无投诉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42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总分</w:t>
            </w:r>
          </w:p>
        </w:tc>
        <w:tc>
          <w:tcPr>
            <w:tcW w:w="58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100</w:t>
            </w:r>
          </w:p>
        </w:tc>
        <w:tc>
          <w:tcPr>
            <w:tcW w:w="76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13"/>
                <w:szCs w:val="13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 w:val="21"/>
                <w:szCs w:val="21"/>
              </w:rPr>
              <w:t>92.19</w:t>
            </w:r>
          </w:p>
        </w:tc>
        <w:tc>
          <w:tcPr>
            <w:tcW w:w="173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1871" w:right="1474" w:bottom="1418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1YjMyOGMzM2MyZmE0ODI0Y2EyNzg2N2I3ZTFkMTcifQ=="/>
  </w:docVars>
  <w:rsids>
    <w:rsidRoot w:val="F77F09F4"/>
    <w:rsid w:val="00051A2C"/>
    <w:rsid w:val="00092540"/>
    <w:rsid w:val="000B6DF4"/>
    <w:rsid w:val="000C29BC"/>
    <w:rsid w:val="000C6672"/>
    <w:rsid w:val="000E355B"/>
    <w:rsid w:val="00123CAB"/>
    <w:rsid w:val="00146897"/>
    <w:rsid w:val="00146EC8"/>
    <w:rsid w:val="001556C1"/>
    <w:rsid w:val="00185C8E"/>
    <w:rsid w:val="00197563"/>
    <w:rsid w:val="00197AAC"/>
    <w:rsid w:val="001A3ACA"/>
    <w:rsid w:val="0021026A"/>
    <w:rsid w:val="002318D3"/>
    <w:rsid w:val="00241FD0"/>
    <w:rsid w:val="002423AD"/>
    <w:rsid w:val="002C4121"/>
    <w:rsid w:val="00321735"/>
    <w:rsid w:val="00362EEB"/>
    <w:rsid w:val="00381447"/>
    <w:rsid w:val="003B0389"/>
    <w:rsid w:val="003C1D76"/>
    <w:rsid w:val="003D047C"/>
    <w:rsid w:val="003F2CFA"/>
    <w:rsid w:val="0041288E"/>
    <w:rsid w:val="0044451C"/>
    <w:rsid w:val="00457AF1"/>
    <w:rsid w:val="00461F12"/>
    <w:rsid w:val="0047685A"/>
    <w:rsid w:val="00484B2E"/>
    <w:rsid w:val="004940E3"/>
    <w:rsid w:val="00504E25"/>
    <w:rsid w:val="00535523"/>
    <w:rsid w:val="00555B86"/>
    <w:rsid w:val="00580C93"/>
    <w:rsid w:val="005A5BF9"/>
    <w:rsid w:val="005D5830"/>
    <w:rsid w:val="005D5B2D"/>
    <w:rsid w:val="00604E04"/>
    <w:rsid w:val="0064249D"/>
    <w:rsid w:val="0064674E"/>
    <w:rsid w:val="006A6184"/>
    <w:rsid w:val="006B5412"/>
    <w:rsid w:val="006C7290"/>
    <w:rsid w:val="0073139C"/>
    <w:rsid w:val="00796371"/>
    <w:rsid w:val="007F3334"/>
    <w:rsid w:val="00805CC9"/>
    <w:rsid w:val="00817FAF"/>
    <w:rsid w:val="00831A16"/>
    <w:rsid w:val="0085541F"/>
    <w:rsid w:val="00857274"/>
    <w:rsid w:val="008B03B6"/>
    <w:rsid w:val="008E3BCA"/>
    <w:rsid w:val="008F612E"/>
    <w:rsid w:val="0093292A"/>
    <w:rsid w:val="009410C9"/>
    <w:rsid w:val="009A2D1E"/>
    <w:rsid w:val="009D349F"/>
    <w:rsid w:val="00A209EC"/>
    <w:rsid w:val="00A9390C"/>
    <w:rsid w:val="00AA2222"/>
    <w:rsid w:val="00AB63CC"/>
    <w:rsid w:val="00AE29EF"/>
    <w:rsid w:val="00AF4C47"/>
    <w:rsid w:val="00B15DB4"/>
    <w:rsid w:val="00B17565"/>
    <w:rsid w:val="00B62A57"/>
    <w:rsid w:val="00B8314A"/>
    <w:rsid w:val="00BA6196"/>
    <w:rsid w:val="00BD0CC6"/>
    <w:rsid w:val="00C115F6"/>
    <w:rsid w:val="00C85867"/>
    <w:rsid w:val="00CA1B7D"/>
    <w:rsid w:val="00D277AD"/>
    <w:rsid w:val="00D57350"/>
    <w:rsid w:val="00D95B8F"/>
    <w:rsid w:val="00E26030"/>
    <w:rsid w:val="00E66243"/>
    <w:rsid w:val="00E740D9"/>
    <w:rsid w:val="00EC4A53"/>
    <w:rsid w:val="00EF01FF"/>
    <w:rsid w:val="00EF2809"/>
    <w:rsid w:val="00F028AA"/>
    <w:rsid w:val="00F17976"/>
    <w:rsid w:val="00F376B1"/>
    <w:rsid w:val="00F411CF"/>
    <w:rsid w:val="00F711B4"/>
    <w:rsid w:val="00F81B4B"/>
    <w:rsid w:val="00F87AAB"/>
    <w:rsid w:val="01991FBF"/>
    <w:rsid w:val="01E23011"/>
    <w:rsid w:val="024858AA"/>
    <w:rsid w:val="03E11AD1"/>
    <w:rsid w:val="07EC3BD2"/>
    <w:rsid w:val="08A06DF1"/>
    <w:rsid w:val="09B7187F"/>
    <w:rsid w:val="0ABB2FF3"/>
    <w:rsid w:val="0E976AB0"/>
    <w:rsid w:val="11651885"/>
    <w:rsid w:val="12E60488"/>
    <w:rsid w:val="16107FB0"/>
    <w:rsid w:val="1C220178"/>
    <w:rsid w:val="20076A15"/>
    <w:rsid w:val="23DB79C9"/>
    <w:rsid w:val="24D12D46"/>
    <w:rsid w:val="27A71A3A"/>
    <w:rsid w:val="2BA172D8"/>
    <w:rsid w:val="2F893DC5"/>
    <w:rsid w:val="302208E4"/>
    <w:rsid w:val="30C96FC7"/>
    <w:rsid w:val="32FA6080"/>
    <w:rsid w:val="37173543"/>
    <w:rsid w:val="3BE253E0"/>
    <w:rsid w:val="3CCC4094"/>
    <w:rsid w:val="3FF76880"/>
    <w:rsid w:val="40BC4452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624B1DEA"/>
    <w:rsid w:val="63F45A18"/>
    <w:rsid w:val="6881195A"/>
    <w:rsid w:val="6A44669C"/>
    <w:rsid w:val="6D844B33"/>
    <w:rsid w:val="6FE91AB3"/>
    <w:rsid w:val="70782DDA"/>
    <w:rsid w:val="7221679F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DD0191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qFormat/>
    <w:uiPriority w:val="0"/>
    <w:pPr>
      <w:jc w:val="left"/>
    </w:p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annotation subject"/>
    <w:basedOn w:val="3"/>
    <w:next w:val="3"/>
    <w:link w:val="14"/>
    <w:autoRedefine/>
    <w:semiHidden/>
    <w:unhideWhenUsed/>
    <w:qFormat/>
    <w:uiPriority w:val="0"/>
    <w:rPr>
      <w:b/>
      <w:bCs/>
    </w:rPr>
  </w:style>
  <w:style w:type="character" w:styleId="9">
    <w:name w:val="annotation reference"/>
    <w:basedOn w:val="8"/>
    <w:autoRedefine/>
    <w:qFormat/>
    <w:uiPriority w:val="0"/>
    <w:rPr>
      <w:sz w:val="21"/>
      <w:szCs w:val="21"/>
    </w:rPr>
  </w:style>
  <w:style w:type="paragraph" w:customStyle="1" w:styleId="10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font51"/>
    <w:basedOn w:val="8"/>
    <w:autoRedefine/>
    <w:qFormat/>
    <w:uiPriority w:val="0"/>
    <w:rPr>
      <w:rFonts w:hint="eastAsia" w:ascii="宋体" w:hAnsi="宋体" w:eastAsia="宋体" w:cs="宋体"/>
      <w:color w:val="auto"/>
      <w:sz w:val="18"/>
      <w:szCs w:val="18"/>
      <w:u w:val="none"/>
    </w:rPr>
  </w:style>
  <w:style w:type="paragraph" w:customStyle="1" w:styleId="12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3">
    <w:name w:val="批注文字 字符"/>
    <w:basedOn w:val="8"/>
    <w:link w:val="3"/>
    <w:autoRedefine/>
    <w:qFormat/>
    <w:uiPriority w:val="0"/>
    <w:rPr>
      <w:kern w:val="2"/>
      <w:sz w:val="21"/>
      <w:szCs w:val="24"/>
    </w:rPr>
  </w:style>
  <w:style w:type="character" w:customStyle="1" w:styleId="14">
    <w:name w:val="批注主题 字符"/>
    <w:basedOn w:val="13"/>
    <w:link w:val="6"/>
    <w:autoRedefine/>
    <w:semiHidden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137</Words>
  <Characters>787</Characters>
  <Lines>6</Lines>
  <Paragraphs>1</Paragraphs>
  <TotalTime>4</TotalTime>
  <ScaleCrop>false</ScaleCrop>
  <LinksUpToDate>false</LinksUpToDate>
  <CharactersWithSpaces>923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路漫漫其修远兮</cp:lastModifiedBy>
  <cp:lastPrinted>2022-03-24T10:01:00Z</cp:lastPrinted>
  <dcterms:modified xsi:type="dcterms:W3CDTF">2024-04-18T09:17:01Z</dcterms:modified>
  <cp:revision>149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A999FBE1F90542C1B041FF7CA5F5F733_13</vt:lpwstr>
  </property>
</Properties>
</file>