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11000023T000002098027-北京市公共资源交易“全城通办”制度及平台体系研究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北京市公共资源交易中心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李冠新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55590076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课题以市场交易主体“便利”为中心、以“市区一体、双向流动”为目标，以制度建设和平台互享为重点，盘活、统筹、优化我市优质交易场所设施资源，保障和改善交易顺畅性和便捷性，形成组织科学、管办分离、服务高效、监管规范的工作机制，构建“多层次、全覆盖、人性化、高水平、错峰谷、容灾备”的公共资源交易场所服务体系，为全面贯彻落实统一大市场理念，深化公共资源交易平台整合和优化营商环境改革奠定重要基础，实现全市公共资源交易平台整体高质量发展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题组先后赴京内10个区，以及京外3省市公共资源交易中心考察调研，并向相关市场主体发放并回收了调研问卷，归纳总结并深入剖析市场主体的核心诉求，向市发展改革委报送了《以“小切口”推动公共资源交易治理效能“大提升”——北京市公共资源交易服务调查问卷情况报告》，得到委主要领导关于下一步工作的重要批示。围绕管理体制机制、平台服务标准、信息化系统建设、数据互联互通、场所统筹调度等方面，为健全北京市公共资源交易“全城通办”制度及平台体系，提出了相应的对策建议，在课题研究报告的基础上，起草了《北京市公共资源交易平台市区统筹运营方案》（报审稿），报委领导审阅。2024年1月30日，北京市首例跨市区“全城通办”远程异地分散评标项目在市公共资源交易中心及顺义区、昌平区公共资源交易中心三地交易场所顺利完成评标工作，实现了跨区域交互、多地同步评审，打破了地域和空间限制，实现了评审场地资源共享，开启了市区交易活动双向流动、一体化发展的交易新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课题按时结题率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≥100%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课题研究总成本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≤30万元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研究成果采纳率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≥50%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70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1YjMyOGMzM2MyZmE0ODI0Y2EyNzg2N2I3ZTFkMTcifQ=="/>
  </w:docVars>
  <w:rsids>
    <w:rsidRoot w:val="F77F09F4"/>
    <w:rsid w:val="00074052"/>
    <w:rsid w:val="00092540"/>
    <w:rsid w:val="000B2236"/>
    <w:rsid w:val="00146EC8"/>
    <w:rsid w:val="00197AAC"/>
    <w:rsid w:val="0021026A"/>
    <w:rsid w:val="002318D3"/>
    <w:rsid w:val="00321735"/>
    <w:rsid w:val="00362EEB"/>
    <w:rsid w:val="003B0389"/>
    <w:rsid w:val="003C1D76"/>
    <w:rsid w:val="0041288E"/>
    <w:rsid w:val="00441682"/>
    <w:rsid w:val="0044451C"/>
    <w:rsid w:val="00457AF1"/>
    <w:rsid w:val="00461F12"/>
    <w:rsid w:val="0047004E"/>
    <w:rsid w:val="004844EF"/>
    <w:rsid w:val="004940E3"/>
    <w:rsid w:val="005A46D2"/>
    <w:rsid w:val="005D5830"/>
    <w:rsid w:val="005D5B2D"/>
    <w:rsid w:val="00604E04"/>
    <w:rsid w:val="006361C7"/>
    <w:rsid w:val="0064249D"/>
    <w:rsid w:val="00802C54"/>
    <w:rsid w:val="00805CC9"/>
    <w:rsid w:val="00817FAF"/>
    <w:rsid w:val="00831A16"/>
    <w:rsid w:val="008E3BCA"/>
    <w:rsid w:val="00A1690F"/>
    <w:rsid w:val="00A209EC"/>
    <w:rsid w:val="00A9390C"/>
    <w:rsid w:val="00AA2222"/>
    <w:rsid w:val="00B62A57"/>
    <w:rsid w:val="00B8314A"/>
    <w:rsid w:val="00BA6196"/>
    <w:rsid w:val="00BE0FC0"/>
    <w:rsid w:val="00C115F6"/>
    <w:rsid w:val="00C85867"/>
    <w:rsid w:val="00CA1B7D"/>
    <w:rsid w:val="00CE2903"/>
    <w:rsid w:val="00D57350"/>
    <w:rsid w:val="00D6726A"/>
    <w:rsid w:val="00D860FB"/>
    <w:rsid w:val="00D95B8F"/>
    <w:rsid w:val="00DA34EC"/>
    <w:rsid w:val="00EC4A53"/>
    <w:rsid w:val="00FE668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1F9C07ED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4"/>
    <w:autoRedefine/>
    <w:semiHidden/>
    <w:unhideWhenUsed/>
    <w:qFormat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51"/>
    <w:basedOn w:val="8"/>
    <w:autoRedefine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paragraph" w:customStyle="1" w:styleId="12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字符"/>
    <w:basedOn w:val="13"/>
    <w:link w:val="6"/>
    <w:autoRedefine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973</Characters>
  <Lines>8</Lines>
  <Paragraphs>2</Paragraphs>
  <TotalTime>5</TotalTime>
  <ScaleCrop>false</ScaleCrop>
  <LinksUpToDate>false</LinksUpToDate>
  <CharactersWithSpaces>1141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2024-04-09T09:30:00Z</dcterms:created>
  <dc:creator>user</dc:creator>
  <cp:lastModifiedBy>路漫漫其修远兮</cp:lastModifiedBy>
  <cp:lastPrinted>2022-03-24T10:01:00Z</cp:lastPrinted>
  <dcterms:modified xsi:type="dcterms:W3CDTF">2024-04-16T08:33:29Z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